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59422539"/>
        <w:lock w:val="contentLocked"/>
        <w:placeholder>
          <w:docPart w:val="DefaultPlaceholder_1082065158"/>
        </w:placeholder>
        <w:group/>
      </w:sdtPr>
      <w:sdtContent>
        <w:p w:rsidR="007444D4" w:rsidRDefault="007444D4" w:rsidP="007444D4">
          <w:pPr>
            <w:ind w:left="360"/>
          </w:pPr>
        </w:p>
        <w:p w:rsidR="007444D4" w:rsidRDefault="007444D4" w:rsidP="007444D4">
          <w:pPr>
            <w:ind w:left="360"/>
          </w:pPr>
        </w:p>
        <w:p w:rsidR="005C1D87" w:rsidRPr="00586BA5" w:rsidRDefault="005C1D87" w:rsidP="005C1D87">
          <w:pPr>
            <w:spacing w:after="0" w:line="240" w:lineRule="auto"/>
            <w:ind w:left="360"/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8</w:t>
          </w:r>
          <w:r w:rsidRPr="00586BA5">
            <w:rPr>
              <w:sz w:val="24"/>
              <w:szCs w:val="24"/>
              <w:vertAlign w:val="superscript"/>
            </w:rPr>
            <w:t>th</w:t>
          </w:r>
          <w:r w:rsidRPr="00586BA5">
            <w:rPr>
              <w:sz w:val="24"/>
              <w:szCs w:val="24"/>
            </w:rPr>
            <w:t xml:space="preserve"> Grade Science</w:t>
          </w:r>
        </w:p>
        <w:p w:rsidR="007444D4" w:rsidRPr="00586BA5" w:rsidRDefault="007444D4" w:rsidP="005C1D87">
          <w:pPr>
            <w:spacing w:after="0" w:line="240" w:lineRule="auto"/>
            <w:ind w:left="360"/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 xml:space="preserve">Physics in Action </w:t>
          </w:r>
          <w:r w:rsidR="005C1D87" w:rsidRPr="00586BA5">
            <w:rPr>
              <w:sz w:val="24"/>
              <w:szCs w:val="24"/>
            </w:rPr>
            <w:t>1</w:t>
          </w:r>
        </w:p>
        <w:p w:rsidR="005C1D87" w:rsidRPr="00586BA5" w:rsidRDefault="005C1D87" w:rsidP="005C1D87">
          <w:pPr>
            <w:spacing w:after="0" w:line="240" w:lineRule="auto"/>
            <w:ind w:left="360"/>
            <w:rPr>
              <w:sz w:val="24"/>
              <w:szCs w:val="24"/>
            </w:rPr>
          </w:pPr>
        </w:p>
        <w:p w:rsidR="005C1D87" w:rsidRPr="00586BA5" w:rsidRDefault="005C1D87" w:rsidP="005C1D87">
          <w:p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A Running Start and Frames of Reference</w:t>
          </w:r>
        </w:p>
        <w:p w:rsidR="005C1D87" w:rsidRPr="00586BA5" w:rsidRDefault="005C1D87" w:rsidP="005C1D87">
          <w:p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 xml:space="preserve">Goals… </w:t>
          </w:r>
        </w:p>
        <w:p w:rsidR="005C1D87" w:rsidRPr="00586BA5" w:rsidRDefault="005C1D87" w:rsidP="005C1D87">
          <w:pPr>
            <w:numPr>
              <w:ilvl w:val="0"/>
              <w:numId w:val="2"/>
            </w:numPr>
            <w:rPr>
              <w:b/>
              <w:sz w:val="24"/>
              <w:szCs w:val="24"/>
            </w:rPr>
          </w:pPr>
          <w:r w:rsidRPr="00586BA5">
            <w:rPr>
              <w:b/>
              <w:sz w:val="24"/>
              <w:szCs w:val="24"/>
            </w:rPr>
            <w:t>Understand and apply Galileo’s Principle of INERTIA</w:t>
          </w:r>
        </w:p>
        <w:p w:rsidR="005C1D87" w:rsidRPr="00586BA5" w:rsidRDefault="005C1D87" w:rsidP="005C1D87">
          <w:pPr>
            <w:numPr>
              <w:ilvl w:val="0"/>
              <w:numId w:val="2"/>
            </w:numPr>
            <w:rPr>
              <w:b/>
              <w:sz w:val="24"/>
              <w:szCs w:val="24"/>
            </w:rPr>
          </w:pPr>
          <w:r w:rsidRPr="00586BA5">
            <w:rPr>
              <w:b/>
              <w:sz w:val="24"/>
              <w:szCs w:val="24"/>
            </w:rPr>
            <w:t>Understand and apply NEWTON’S FIRST LAW OF MOTION.</w:t>
          </w:r>
        </w:p>
        <w:p w:rsidR="005C1D87" w:rsidRPr="00586BA5" w:rsidRDefault="005C1D87" w:rsidP="005C1D87">
          <w:pPr>
            <w:numPr>
              <w:ilvl w:val="0"/>
              <w:numId w:val="2"/>
            </w:numPr>
            <w:rPr>
              <w:b/>
              <w:sz w:val="24"/>
              <w:szCs w:val="24"/>
            </w:rPr>
          </w:pPr>
          <w:r w:rsidRPr="00586BA5">
            <w:rPr>
              <w:b/>
              <w:sz w:val="24"/>
              <w:szCs w:val="24"/>
            </w:rPr>
            <w:t xml:space="preserve">Recognize inertial MASS as a physical property of MATTER. </w:t>
          </w:r>
        </w:p>
        <w:p w:rsidR="005C1D87" w:rsidRPr="00586BA5" w:rsidRDefault="005C1D87" w:rsidP="007444D4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INTERIA – The natural tendency of an object t</w:t>
          </w:r>
          <w:bookmarkStart w:id="0" w:name="_GoBack"/>
          <w:bookmarkEnd w:id="0"/>
          <w:r w:rsidRPr="00586BA5">
            <w:rPr>
              <w:sz w:val="24"/>
              <w:szCs w:val="24"/>
            </w:rPr>
            <w:t xml:space="preserve">o remain at </w:t>
          </w:r>
          <w:sdt>
            <w:sdtPr>
              <w:rPr>
                <w:sz w:val="24"/>
                <w:szCs w:val="24"/>
              </w:rPr>
              <w:id w:val="-561412001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="007444D4" w:rsidRPr="00586BA5">
            <w:rPr>
              <w:sz w:val="24"/>
              <w:szCs w:val="24"/>
            </w:rPr>
            <w:t xml:space="preserve"> </w:t>
          </w:r>
          <w:r w:rsidRPr="00586BA5">
            <w:rPr>
              <w:sz w:val="24"/>
              <w:szCs w:val="24"/>
            </w:rPr>
            <w:t xml:space="preserve">or to remain </w:t>
          </w:r>
          <w:sdt>
            <w:sdtPr>
              <w:rPr>
                <w:sz w:val="24"/>
                <w:szCs w:val="24"/>
              </w:rPr>
              <w:id w:val="-514914204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 xml:space="preserve"> with a </w:t>
          </w:r>
          <w:sdt>
            <w:sdtPr>
              <w:rPr>
                <w:sz w:val="24"/>
                <w:szCs w:val="24"/>
              </w:rPr>
              <w:id w:val="-1131626921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="007444D4" w:rsidRPr="00586BA5">
            <w:rPr>
              <w:sz w:val="24"/>
              <w:szCs w:val="24"/>
            </w:rPr>
            <w:t xml:space="preserve"> </w:t>
          </w:r>
          <w:r w:rsidRPr="00586BA5">
            <w:rPr>
              <w:sz w:val="24"/>
              <w:szCs w:val="24"/>
            </w:rPr>
            <w:t xml:space="preserve"> speed in a </w:t>
          </w:r>
          <w:sdt>
            <w:sdtPr>
              <w:rPr>
                <w:sz w:val="24"/>
                <w:szCs w:val="24"/>
              </w:rPr>
              <w:id w:val="1046717826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 xml:space="preserve"> line.</w:t>
          </w:r>
        </w:p>
        <w:p w:rsidR="005C1D87" w:rsidRPr="00586BA5" w:rsidRDefault="005C1D87" w:rsidP="007444D4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ISSAC NEWTON</w:t>
          </w:r>
        </w:p>
        <w:p w:rsidR="005C1D87" w:rsidRPr="00586BA5" w:rsidRDefault="005C1D87" w:rsidP="007444D4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ACCE</w:t>
          </w:r>
          <w:r w:rsidR="00A8655F" w:rsidRPr="00586BA5">
            <w:rPr>
              <w:sz w:val="24"/>
              <w:szCs w:val="24"/>
            </w:rPr>
            <w:t>LER</w:t>
          </w:r>
          <w:r w:rsidR="00586BA5">
            <w:rPr>
              <w:sz w:val="24"/>
              <w:szCs w:val="24"/>
            </w:rPr>
            <w:t xml:space="preserve">ATION – the </w:t>
          </w:r>
          <w:sdt>
            <w:sdtPr>
              <w:rPr>
                <w:sz w:val="24"/>
                <w:szCs w:val="24"/>
              </w:rPr>
              <w:id w:val="66618001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="00586BA5">
            <w:rPr>
              <w:sz w:val="24"/>
              <w:szCs w:val="24"/>
            </w:rPr>
            <w:t xml:space="preserve"> i</w:t>
          </w:r>
          <w:r w:rsidRPr="00586BA5">
            <w:rPr>
              <w:sz w:val="24"/>
              <w:szCs w:val="24"/>
            </w:rPr>
            <w:t xml:space="preserve">n </w:t>
          </w:r>
          <w:sdt>
            <w:sdtPr>
              <w:rPr>
                <w:sz w:val="24"/>
                <w:szCs w:val="24"/>
              </w:rPr>
              <w:id w:val="-257983801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>per unit of time</w:t>
          </w:r>
        </w:p>
        <w:p w:rsidR="005C1D87" w:rsidRPr="00586BA5" w:rsidRDefault="005C1D87" w:rsidP="007444D4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>NEWTON’S 1</w:t>
          </w:r>
          <w:r w:rsidRPr="00586BA5">
            <w:rPr>
              <w:sz w:val="24"/>
              <w:szCs w:val="24"/>
              <w:vertAlign w:val="superscript"/>
            </w:rPr>
            <w:t>ST</w:t>
          </w:r>
          <w:r w:rsidRPr="00586BA5">
            <w:rPr>
              <w:sz w:val="24"/>
              <w:szCs w:val="24"/>
            </w:rPr>
            <w:t xml:space="preserve"> LAW OF MOTION – In the </w:t>
          </w:r>
          <w:sdt>
            <w:sdtPr>
              <w:rPr>
                <w:sz w:val="24"/>
                <w:szCs w:val="24"/>
              </w:rPr>
              <w:id w:val="555201434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 xml:space="preserve"> of an unbalanced force, an object at rest </w:t>
          </w:r>
          <w:sdt>
            <w:sdtPr>
              <w:rPr>
                <w:sz w:val="24"/>
                <w:szCs w:val="24"/>
              </w:rPr>
              <w:id w:val="1400642932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 xml:space="preserve"> at rest, and an object already in motion </w:t>
          </w:r>
          <w:sdt>
            <w:sdtPr>
              <w:rPr>
                <w:sz w:val="24"/>
                <w:szCs w:val="24"/>
              </w:rPr>
              <w:id w:val="1102000657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="007444D4" w:rsidRPr="00586BA5">
            <w:rPr>
              <w:sz w:val="24"/>
              <w:szCs w:val="24"/>
            </w:rPr>
            <w:t xml:space="preserve">in motion with </w:t>
          </w:r>
          <w:sdt>
            <w:sdtPr>
              <w:rPr>
                <w:sz w:val="24"/>
                <w:szCs w:val="24"/>
              </w:rPr>
              <w:id w:val="-498276035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="007444D4" w:rsidRPr="00586BA5">
            <w:rPr>
              <w:sz w:val="24"/>
              <w:szCs w:val="24"/>
            </w:rPr>
            <w:t xml:space="preserve"> </w:t>
          </w:r>
          <w:r w:rsidRPr="00586BA5">
            <w:rPr>
              <w:sz w:val="24"/>
              <w:szCs w:val="24"/>
            </w:rPr>
            <w:t xml:space="preserve">speed in a straight-line path </w:t>
          </w:r>
        </w:p>
        <w:p w:rsidR="005C1D87" w:rsidRPr="00586BA5" w:rsidRDefault="005C1D87" w:rsidP="007444D4">
          <w:pPr>
            <w:numPr>
              <w:ilvl w:val="0"/>
              <w:numId w:val="1"/>
            </w:numPr>
            <w:rPr>
              <w:sz w:val="24"/>
              <w:szCs w:val="24"/>
            </w:rPr>
          </w:pPr>
          <w:r w:rsidRPr="00586BA5">
            <w:rPr>
              <w:sz w:val="24"/>
              <w:szCs w:val="24"/>
            </w:rPr>
            <w:t xml:space="preserve">FRAMES OF REFERENCE – a </w:t>
          </w:r>
          <w:sdt>
            <w:sdtPr>
              <w:rPr>
                <w:sz w:val="24"/>
                <w:szCs w:val="24"/>
              </w:rPr>
              <w:id w:val="-1253038183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  <w:r w:rsidRPr="00586BA5">
            <w:rPr>
              <w:sz w:val="24"/>
              <w:szCs w:val="24"/>
            </w:rPr>
            <w:t xml:space="preserve"> point with respect to which position and motion may be </w:t>
          </w:r>
          <w:sdt>
            <w:sdtPr>
              <w:rPr>
                <w:sz w:val="24"/>
                <w:szCs w:val="24"/>
              </w:rPr>
              <w:id w:val="364106663"/>
              <w:placeholder>
                <w:docPart w:val="DefaultPlaceholder_1082065158"/>
              </w:placeholder>
              <w:showingPlcHdr/>
            </w:sdtPr>
            <w:sdtContent>
              <w:r w:rsidR="00586BA5" w:rsidRPr="00C939CA">
                <w:rPr>
                  <w:rStyle w:val="PlaceholderText"/>
                </w:rPr>
                <w:t>Click here to enter text.</w:t>
              </w:r>
            </w:sdtContent>
          </w:sdt>
        </w:p>
        <w:p w:rsidR="00CA7B3F" w:rsidRDefault="00896749"/>
      </w:sdtContent>
    </w:sdt>
    <w:sectPr w:rsidR="00CA7B3F" w:rsidSect="00EE7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03359"/>
    <w:multiLevelType w:val="hybridMultilevel"/>
    <w:tmpl w:val="30522DAE"/>
    <w:lvl w:ilvl="0" w:tplc="F8AEE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EA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7C7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0C3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8E1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402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A0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25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A8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9D50C6"/>
    <w:multiLevelType w:val="hybridMultilevel"/>
    <w:tmpl w:val="27180DFE"/>
    <w:lvl w:ilvl="0" w:tplc="072EA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D6F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A6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A28F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D49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AB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FA5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8C54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0F9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172258"/>
    <w:multiLevelType w:val="hybridMultilevel"/>
    <w:tmpl w:val="96C2F4FE"/>
    <w:lvl w:ilvl="0" w:tplc="4DB21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F81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0A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6A0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E1A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E2B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A2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B6DD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960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F9C144E"/>
    <w:multiLevelType w:val="hybridMultilevel"/>
    <w:tmpl w:val="6CEE7C9A"/>
    <w:lvl w:ilvl="0" w:tplc="83B6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CEF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44B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A40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C4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1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76A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5C5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90A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636105"/>
    <w:multiLevelType w:val="hybridMultilevel"/>
    <w:tmpl w:val="1E0C13F6"/>
    <w:lvl w:ilvl="0" w:tplc="007CD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B62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CA8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4EC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46C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D03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4A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D23B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7CD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4D4"/>
    <w:rsid w:val="003048E9"/>
    <w:rsid w:val="00306959"/>
    <w:rsid w:val="00390884"/>
    <w:rsid w:val="00586BA5"/>
    <w:rsid w:val="005C1D87"/>
    <w:rsid w:val="007444D4"/>
    <w:rsid w:val="00896749"/>
    <w:rsid w:val="009C4A79"/>
    <w:rsid w:val="00A8655F"/>
    <w:rsid w:val="00CA7B3F"/>
    <w:rsid w:val="00EE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6B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B3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86BA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5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4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4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3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42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7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4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8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6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0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7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1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1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526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01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5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6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9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48AE9-3A83-4A9B-BCDA-A946CDD29B13}"/>
      </w:docPartPr>
      <w:docPartBody>
        <w:p w:rsidR="00000000" w:rsidRDefault="00EF526A">
          <w:r w:rsidRPr="00C939C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26A"/>
    <w:rsid w:val="00E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526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F526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C5D9-D998-46EF-88B9-B1FF02804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Walker</dc:creator>
  <cp:keywords/>
  <dc:description/>
  <cp:lastModifiedBy>walkerd</cp:lastModifiedBy>
  <cp:revision>2</cp:revision>
  <cp:lastPrinted>2009-09-22T11:27:00Z</cp:lastPrinted>
  <dcterms:created xsi:type="dcterms:W3CDTF">2012-08-31T17:34:00Z</dcterms:created>
  <dcterms:modified xsi:type="dcterms:W3CDTF">2012-08-31T17:34:00Z</dcterms:modified>
</cp:coreProperties>
</file>